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1E" w:rsidRPr="00281DF4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Выявление</w:t>
      </w:r>
      <w:r w:rsidRPr="00281DF4">
        <w:rPr>
          <w:rFonts w:ascii="Times New Roman" w:hAnsi="Times New Roman" w:cs="Times New Roman"/>
          <w:b/>
          <w:sz w:val="28"/>
          <w:szCs w:val="28"/>
        </w:rPr>
        <w:t xml:space="preserve"> правообладателей ранее учтённых объектов недвижимости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E25">
        <w:rPr>
          <w:rFonts w:ascii="Times New Roman" w:hAnsi="Times New Roman" w:cs="Times New Roman"/>
          <w:sz w:val="28"/>
          <w:szCs w:val="28"/>
        </w:rPr>
        <w:t>С 29 июня 2021 года Федеральным законом от 30.12.2020 № 518-ФЗ «О внесении изменений в отдельные законодательные акты Российской Федерации», установлен порядок выявления правообладателей ранее учтенных объектов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1E" w:rsidRPr="00D15660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8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Органы местного самоуправления наделены полномочиями проводить мероприятия по выявлению правообладателей ранее учтенных объектов недвижимости и направлению сведений о них в Единый государственный реестр недвижимости (далее ЕГРН). </w:t>
      </w:r>
      <w:r w:rsidRPr="00D15660">
        <w:rPr>
          <w:rFonts w:ascii="Times New Roman" w:hAnsi="Times New Roman" w:cs="Times New Roman"/>
          <w:sz w:val="28"/>
          <w:szCs w:val="28"/>
        </w:rPr>
        <w:t>Работа строится на межведомственном взаимодействии с налоговыми органами, органами технической инвентаризации, органами записи актов гражданского состояния, Пенсионным фондом, нотариусами – поднимаются сведения архивов и анализи</w:t>
      </w:r>
      <w:r>
        <w:rPr>
          <w:rFonts w:ascii="Times New Roman" w:hAnsi="Times New Roman" w:cs="Times New Roman"/>
          <w:sz w:val="28"/>
          <w:szCs w:val="28"/>
        </w:rPr>
        <w:t xml:space="preserve">руются все имеющиеся документы. </w:t>
      </w:r>
      <w:r w:rsidRPr="00D15660">
        <w:rPr>
          <w:rFonts w:ascii="Times New Roman" w:hAnsi="Times New Roman" w:cs="Times New Roman"/>
          <w:sz w:val="28"/>
          <w:szCs w:val="28"/>
        </w:rPr>
        <w:t xml:space="preserve">В случае выявления собственников ранее учтенных объектов недвижимости муниципалитеты проинформируют их об этом и в случае отсутствия возражений от этих граждан, самостоятельно направят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D15660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15660">
        <w:rPr>
          <w:rFonts w:ascii="Times New Roman" w:hAnsi="Times New Roman" w:cs="Times New Roman"/>
          <w:sz w:val="28"/>
          <w:szCs w:val="28"/>
        </w:rPr>
        <w:t xml:space="preserve"> заявления о внесении в ЕГРН соответствую</w:t>
      </w:r>
      <w:r>
        <w:rPr>
          <w:rFonts w:ascii="Times New Roman" w:hAnsi="Times New Roman" w:cs="Times New Roman"/>
          <w:sz w:val="28"/>
          <w:szCs w:val="28"/>
        </w:rPr>
        <w:t>щих сведений о правообладателе.</w:t>
      </w:r>
    </w:p>
    <w:p w:rsidR="0023481E" w:rsidRPr="00D15660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60">
        <w:rPr>
          <w:rFonts w:ascii="Times New Roman" w:hAnsi="Times New Roman" w:cs="Times New Roman"/>
          <w:sz w:val="28"/>
          <w:szCs w:val="28"/>
        </w:rPr>
        <w:t xml:space="preserve">Важно отметить, что если гражданин получит проект решения о выявлении его как правообладателя конкретного объекта недвижимости и не будет согласен с этим, то он вправе направить возражение </w:t>
      </w:r>
      <w:r>
        <w:rPr>
          <w:rFonts w:ascii="Times New Roman" w:hAnsi="Times New Roman" w:cs="Times New Roman"/>
          <w:sz w:val="28"/>
          <w:szCs w:val="28"/>
        </w:rPr>
        <w:t>в течение 45 дней.</w:t>
      </w:r>
    </w:p>
    <w:p w:rsidR="0023481E" w:rsidRPr="00B80531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31">
        <w:rPr>
          <w:rFonts w:ascii="Times New Roman" w:hAnsi="Times New Roman" w:cs="Times New Roman"/>
          <w:sz w:val="28"/>
          <w:szCs w:val="28"/>
        </w:rPr>
        <w:t xml:space="preserve">Правообладатель по желанию может сам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80531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80531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государственной регистрации ранее возникшего права, воспользовавшись преимуществом электронной подачи заявления через «личный кабинет» правообладателя сайта </w:t>
      </w:r>
      <w:proofErr w:type="spellStart"/>
      <w:r w:rsidRPr="00B805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80531">
        <w:rPr>
          <w:rFonts w:ascii="Times New Roman" w:hAnsi="Times New Roman" w:cs="Times New Roman"/>
          <w:sz w:val="28"/>
          <w:szCs w:val="28"/>
        </w:rPr>
        <w:t>, или обратиться в ближайший офис МФЦ с паспортом и правоустанавливающим документом. Госпошлина за государственную регистрацию права гражданина, возникшего до 31.01.1998 на объ</w:t>
      </w:r>
      <w:r>
        <w:rPr>
          <w:rFonts w:ascii="Times New Roman" w:hAnsi="Times New Roman" w:cs="Times New Roman"/>
          <w:sz w:val="28"/>
          <w:szCs w:val="28"/>
        </w:rPr>
        <w:t>ект недвижимости, не взимается.</w:t>
      </w:r>
    </w:p>
    <w:p w:rsidR="0023481E" w:rsidRPr="00B80531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31">
        <w:rPr>
          <w:rFonts w:ascii="Times New Roman" w:hAnsi="Times New Roman" w:cs="Times New Roman"/>
          <w:sz w:val="28"/>
          <w:szCs w:val="28"/>
        </w:rPr>
        <w:t>Гражданам необходимо понимать, что в случае принятия решения органом местного самоуправления о выявлении правообладателя ранее учтенного объекта недвижимости и направления заявления в орган регистрации прав</w:t>
      </w:r>
      <w:r w:rsidR="00B1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80531">
        <w:rPr>
          <w:rFonts w:ascii="Times New Roman" w:hAnsi="Times New Roman" w:cs="Times New Roman"/>
          <w:sz w:val="28"/>
          <w:szCs w:val="28"/>
        </w:rPr>
        <w:t xml:space="preserve"> внесет сведения о правообладателе соответствующего объекта недвижимости, а не осуществит государственную регистрацию права собственности, котор</w:t>
      </w:r>
      <w:r>
        <w:rPr>
          <w:rFonts w:ascii="Times New Roman" w:hAnsi="Times New Roman" w:cs="Times New Roman"/>
          <w:sz w:val="28"/>
          <w:szCs w:val="28"/>
        </w:rPr>
        <w:t>ая имеет заявительный характер.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5F">
        <w:rPr>
          <w:rFonts w:ascii="Times New Roman" w:hAnsi="Times New Roman" w:cs="Times New Roman"/>
          <w:b/>
          <w:sz w:val="28"/>
          <w:szCs w:val="28"/>
        </w:rPr>
        <w:t>К ранее учтенным объектам недвижимости относятся объекты, права на которые возникли до 31.01.1998 года</w:t>
      </w:r>
      <w:r>
        <w:rPr>
          <w:rFonts w:ascii="Times New Roman" w:hAnsi="Times New Roman" w:cs="Times New Roman"/>
          <w:sz w:val="28"/>
          <w:szCs w:val="28"/>
        </w:rPr>
        <w:t xml:space="preserve"> (до даты вступления в силу Федерального закона от 21.07.1997 года №122-ФЗ «О государственной регистрации прав на недвижимое имущество и сделок с ним»), а также иные, приравненные к ним объекты недвижимости, права на которые не зарегистрированы в ЕГРН.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ваше право на объект недвижимости возникло до 31.01.1998 года, то в записях ЕГРН отметки о его регистрации нет. Это значит, что при получении сведений об актуальных правах или обременениях на объект недвижимости выдается выписка о том, что прав или ограничений не зарегистрировано. Отсутствие записи в ЕГРН снижает качество и полноту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выдаваемой информации</w:t>
      </w:r>
      <w:r w:rsidR="00B15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вместе с тем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60">
        <w:rPr>
          <w:rFonts w:ascii="Times New Roman" w:hAnsi="Times New Roman" w:cs="Times New Roman"/>
          <w:sz w:val="28"/>
          <w:szCs w:val="28"/>
        </w:rPr>
        <w:t>Практическая реализация данного Закона во многом повысит качество содержащихся в ЕГРН сведений</w:t>
      </w:r>
      <w:r w:rsidR="00B15B01">
        <w:rPr>
          <w:rFonts w:ascii="Times New Roman" w:hAnsi="Times New Roman" w:cs="Times New Roman"/>
          <w:sz w:val="28"/>
          <w:szCs w:val="28"/>
        </w:rPr>
        <w:t>,</w:t>
      </w:r>
      <w:r w:rsidRPr="00D15660">
        <w:rPr>
          <w:rFonts w:ascii="Times New Roman" w:hAnsi="Times New Roman" w:cs="Times New Roman"/>
          <w:sz w:val="28"/>
          <w:szCs w:val="28"/>
        </w:rPr>
        <w:t xml:space="preserve"> с одной стороны, </w:t>
      </w:r>
      <w:r w:rsidR="00B15B01">
        <w:rPr>
          <w:rFonts w:ascii="Times New Roman" w:hAnsi="Times New Roman" w:cs="Times New Roman"/>
          <w:sz w:val="28"/>
          <w:szCs w:val="28"/>
        </w:rPr>
        <w:t xml:space="preserve">а </w:t>
      </w:r>
      <w:r w:rsidRPr="00D15660">
        <w:rPr>
          <w:rFonts w:ascii="Times New Roman" w:hAnsi="Times New Roman" w:cs="Times New Roman"/>
          <w:sz w:val="28"/>
          <w:szCs w:val="28"/>
        </w:rPr>
        <w:t>с другой – повысит степень защиты имущественных интересов правообладателей ранее учтенной недвижимости. Полнота данных ЕГРН существенным образом окажет влияние на инвестиционную, экономическую и социальную привлекательность региона.</w:t>
      </w:r>
    </w:p>
    <w:p w:rsidR="0023481E" w:rsidRDefault="0023481E" w:rsidP="00234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Имеющиеся перечни ранее учтенных объектов недвижимости, расположенных на территории Всеволожского муниципального района, в отношении которых проводятся мероприятия по выявлению их правообладателей</w:t>
      </w:r>
      <w:r w:rsidR="00B15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официальном сайте </w:t>
      </w:r>
      <w:r w:rsidR="00B15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МО «Всеволожский муниципальный район» Ленинградской области (далее</w:t>
      </w:r>
      <w:r w:rsidR="00B15B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Администрация) </w:t>
      </w:r>
      <w:r w:rsidRPr="005E684B">
        <w:rPr>
          <w:rStyle w:val="a3"/>
          <w:rFonts w:ascii="Times New Roman" w:hAnsi="Times New Roman" w:cs="Times New Roman"/>
          <w:b/>
          <w:sz w:val="28"/>
          <w:szCs w:val="28"/>
        </w:rPr>
        <w:t>https://www.vsevreg.ru/about/umi/vyyavlenie/perechen/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5C">
        <w:rPr>
          <w:rFonts w:ascii="Times New Roman" w:hAnsi="Times New Roman" w:cs="Times New Roman"/>
          <w:sz w:val="28"/>
          <w:szCs w:val="28"/>
        </w:rPr>
        <w:t>(Администрация</w:t>
      </w:r>
      <w:r w:rsidR="00B15B01">
        <w:rPr>
          <w:rFonts w:ascii="Times New Roman" w:hAnsi="Times New Roman" w:cs="Times New Roman"/>
          <w:sz w:val="28"/>
          <w:szCs w:val="28"/>
        </w:rPr>
        <w:t xml:space="preserve"> – </w:t>
      </w:r>
      <w:r w:rsidRPr="0094425C">
        <w:rPr>
          <w:rFonts w:ascii="Times New Roman" w:hAnsi="Times New Roman" w:cs="Times New Roman"/>
          <w:sz w:val="28"/>
          <w:szCs w:val="28"/>
        </w:rPr>
        <w:t>Управление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25C">
        <w:rPr>
          <w:rFonts w:ascii="Times New Roman" w:hAnsi="Times New Roman" w:cs="Times New Roman"/>
          <w:sz w:val="28"/>
          <w:szCs w:val="28"/>
        </w:rPr>
        <w:t>имуществу</w:t>
      </w:r>
      <w:r w:rsidR="00B15B01">
        <w:rPr>
          <w:rFonts w:ascii="Times New Roman" w:hAnsi="Times New Roman" w:cs="Times New Roman"/>
          <w:sz w:val="28"/>
          <w:szCs w:val="28"/>
        </w:rPr>
        <w:t xml:space="preserve"> – </w:t>
      </w:r>
      <w:r w:rsidRPr="0094425C">
        <w:rPr>
          <w:rFonts w:ascii="Times New Roman" w:hAnsi="Times New Roman" w:cs="Times New Roman"/>
          <w:sz w:val="28"/>
          <w:szCs w:val="28"/>
        </w:rPr>
        <w:t>Выявление правообладателей ранее учтенных объектов недвижимости в рамках реализации №518-ФЗ от 30.12.2020).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25C">
        <w:rPr>
          <w:rFonts w:ascii="Times New Roman" w:hAnsi="Times New Roman" w:cs="Times New Roman"/>
          <w:i/>
          <w:sz w:val="28"/>
          <w:szCs w:val="28"/>
        </w:rPr>
        <w:t xml:space="preserve">Обращаем </w:t>
      </w:r>
      <w:r w:rsidR="00B15B01">
        <w:rPr>
          <w:rFonts w:ascii="Times New Roman" w:hAnsi="Times New Roman" w:cs="Times New Roman"/>
          <w:i/>
          <w:sz w:val="28"/>
          <w:szCs w:val="28"/>
        </w:rPr>
        <w:t>в</w:t>
      </w:r>
      <w:r w:rsidRPr="0094425C">
        <w:rPr>
          <w:rFonts w:ascii="Times New Roman" w:hAnsi="Times New Roman" w:cs="Times New Roman"/>
          <w:i/>
          <w:sz w:val="28"/>
          <w:szCs w:val="28"/>
        </w:rPr>
        <w:t>аше внимание, что данные перечни не являются полными и содержат лишь объекты недвижимости, стоящие на государственном кадастровом учёте</w:t>
      </w:r>
      <w:r w:rsidRPr="00B2506C">
        <w:rPr>
          <w:rFonts w:ascii="Times New Roman" w:hAnsi="Times New Roman" w:cs="Times New Roman"/>
          <w:sz w:val="28"/>
          <w:szCs w:val="28"/>
        </w:rPr>
        <w:t>.</w:t>
      </w:r>
    </w:p>
    <w:p w:rsidR="00483EA7" w:rsidRPr="00B15B01" w:rsidRDefault="0023481E" w:rsidP="00B15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06C">
        <w:rPr>
          <w:rFonts w:ascii="Times New Roman" w:hAnsi="Times New Roman" w:cs="Times New Roman"/>
          <w:b/>
          <w:sz w:val="28"/>
          <w:szCs w:val="28"/>
        </w:rPr>
        <w:t>В случае</w:t>
      </w:r>
      <w:r w:rsidR="00B15B01">
        <w:rPr>
          <w:rFonts w:ascii="Times New Roman" w:hAnsi="Times New Roman" w:cs="Times New Roman"/>
          <w:b/>
          <w:sz w:val="28"/>
          <w:szCs w:val="28"/>
        </w:rPr>
        <w:t xml:space="preserve"> если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 возник</w:t>
      </w:r>
      <w:r w:rsidR="00B15B01">
        <w:rPr>
          <w:rFonts w:ascii="Times New Roman" w:hAnsi="Times New Roman" w:cs="Times New Roman"/>
          <w:b/>
          <w:sz w:val="28"/>
          <w:szCs w:val="28"/>
        </w:rPr>
        <w:t>ли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B15B01">
        <w:rPr>
          <w:rFonts w:ascii="Times New Roman" w:hAnsi="Times New Roman" w:cs="Times New Roman"/>
          <w:b/>
          <w:sz w:val="28"/>
          <w:szCs w:val="28"/>
        </w:rPr>
        <w:t>ы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 или если </w:t>
      </w:r>
      <w:r w:rsidR="00B15B01">
        <w:rPr>
          <w:rFonts w:ascii="Times New Roman" w:hAnsi="Times New Roman" w:cs="Times New Roman"/>
          <w:b/>
          <w:sz w:val="28"/>
          <w:szCs w:val="28"/>
        </w:rPr>
        <w:t>в</w:t>
      </w:r>
      <w:r w:rsidRPr="00B2506C">
        <w:rPr>
          <w:rFonts w:ascii="Times New Roman" w:hAnsi="Times New Roman" w:cs="Times New Roman"/>
          <w:b/>
          <w:sz w:val="28"/>
          <w:szCs w:val="28"/>
        </w:rPr>
        <w:t>ы являетесь правообладателем ранее учтенных объектов недвижимости, находящихся в вышеуказанных перечнях, просим обратиться в Администрацию (г.</w:t>
      </w:r>
      <w:r w:rsidR="00B15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Всеволожск, 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Колтушское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 xml:space="preserve"> ш., д.</w:t>
      </w:r>
      <w:r w:rsidR="00B15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138, 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>.</w:t>
      </w:r>
      <w:r w:rsidR="00B15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6C">
        <w:rPr>
          <w:rFonts w:ascii="Times New Roman" w:hAnsi="Times New Roman" w:cs="Times New Roman"/>
          <w:b/>
          <w:sz w:val="28"/>
          <w:szCs w:val="28"/>
        </w:rPr>
        <w:t>238</w:t>
      </w:r>
      <w:r w:rsidR="00B15B01">
        <w:rPr>
          <w:rFonts w:ascii="Times New Roman" w:hAnsi="Times New Roman" w:cs="Times New Roman"/>
          <w:b/>
          <w:sz w:val="28"/>
          <w:szCs w:val="28"/>
        </w:rPr>
        <w:t>;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 приемные дни</w:t>
      </w:r>
      <w:r w:rsidR="00B15B0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 вторник, четверг с 10:00 до 13:00, с 14:00 до 17:00</w:t>
      </w:r>
      <w:r w:rsidR="00B15B01">
        <w:rPr>
          <w:rFonts w:ascii="Times New Roman" w:hAnsi="Times New Roman" w:cs="Times New Roman"/>
          <w:b/>
          <w:sz w:val="28"/>
          <w:szCs w:val="28"/>
        </w:rPr>
        <w:t>;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 тел. 8 (81370) 23-680 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Аралова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B15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6C">
        <w:rPr>
          <w:rFonts w:ascii="Times New Roman" w:hAnsi="Times New Roman" w:cs="Times New Roman"/>
          <w:b/>
          <w:sz w:val="28"/>
          <w:szCs w:val="28"/>
        </w:rPr>
        <w:t xml:space="preserve">Ю., </w:t>
      </w:r>
      <w:proofErr w:type="spellStart"/>
      <w:r w:rsidRPr="00B2506C">
        <w:rPr>
          <w:rFonts w:ascii="Times New Roman" w:hAnsi="Times New Roman" w:cs="Times New Roman"/>
          <w:b/>
          <w:sz w:val="28"/>
          <w:szCs w:val="28"/>
        </w:rPr>
        <w:t>Поневежская</w:t>
      </w:r>
      <w:proofErr w:type="spellEnd"/>
      <w:r w:rsidRPr="00B2506C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B15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6C">
        <w:rPr>
          <w:rFonts w:ascii="Times New Roman" w:hAnsi="Times New Roman" w:cs="Times New Roman"/>
          <w:b/>
          <w:sz w:val="28"/>
          <w:szCs w:val="28"/>
        </w:rPr>
        <w:t>С.) с документом, удостоверяющим личность, правоустанавливающими документами на объекты недвижимости.</w:t>
      </w:r>
      <w:bookmarkStart w:id="0" w:name="_GoBack"/>
      <w:bookmarkEnd w:id="0"/>
    </w:p>
    <w:sectPr w:rsidR="00483EA7" w:rsidRPr="00B15B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A2F" w:rsidRDefault="004A6A2F" w:rsidP="00483EA7">
      <w:pPr>
        <w:spacing w:after="0" w:line="240" w:lineRule="auto"/>
      </w:pPr>
      <w:r>
        <w:separator/>
      </w:r>
    </w:p>
  </w:endnote>
  <w:endnote w:type="continuationSeparator" w:id="0">
    <w:p w:rsidR="004A6A2F" w:rsidRDefault="004A6A2F" w:rsidP="0048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A2F" w:rsidRDefault="004A6A2F" w:rsidP="00483EA7">
      <w:pPr>
        <w:spacing w:after="0" w:line="240" w:lineRule="auto"/>
      </w:pPr>
      <w:r>
        <w:separator/>
      </w:r>
    </w:p>
  </w:footnote>
  <w:footnote w:type="continuationSeparator" w:id="0">
    <w:p w:rsidR="004A6A2F" w:rsidRDefault="004A6A2F" w:rsidP="0048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117" w:rsidRPr="00796117" w:rsidRDefault="00796117" w:rsidP="00796117">
    <w:pPr>
      <w:pStyle w:val="a8"/>
      <w:jc w:val="right"/>
      <w:rPr>
        <w:rFonts w:ascii="Times New Roman" w:hAnsi="Times New Roman" w:cs="Times New Roman"/>
        <w:sz w:val="28"/>
        <w:szCs w:val="28"/>
      </w:rPr>
    </w:pPr>
    <w:r w:rsidRPr="00796117">
      <w:rPr>
        <w:rFonts w:ascii="Times New Roman" w:hAnsi="Times New Roman" w:cs="Times New Roman"/>
        <w:sz w:val="28"/>
        <w:szCs w:val="28"/>
      </w:rPr>
      <w:t>Текст для газеты, щитов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020D"/>
    <w:multiLevelType w:val="hybridMultilevel"/>
    <w:tmpl w:val="A2263756"/>
    <w:lvl w:ilvl="0" w:tplc="E1063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42DBD"/>
    <w:multiLevelType w:val="hybridMultilevel"/>
    <w:tmpl w:val="12DCC9FC"/>
    <w:lvl w:ilvl="0" w:tplc="35AEAA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F4"/>
    <w:rsid w:val="00012329"/>
    <w:rsid w:val="00081137"/>
    <w:rsid w:val="001F17AA"/>
    <w:rsid w:val="001F1D3A"/>
    <w:rsid w:val="00201B99"/>
    <w:rsid w:val="0023481E"/>
    <w:rsid w:val="00281DF4"/>
    <w:rsid w:val="00320B16"/>
    <w:rsid w:val="003C4982"/>
    <w:rsid w:val="00412150"/>
    <w:rsid w:val="004340BC"/>
    <w:rsid w:val="00483EA7"/>
    <w:rsid w:val="004A6A2F"/>
    <w:rsid w:val="004C0CC2"/>
    <w:rsid w:val="00671C7F"/>
    <w:rsid w:val="00701E25"/>
    <w:rsid w:val="007305DC"/>
    <w:rsid w:val="00733C83"/>
    <w:rsid w:val="00796117"/>
    <w:rsid w:val="007B305E"/>
    <w:rsid w:val="008F4586"/>
    <w:rsid w:val="0094425C"/>
    <w:rsid w:val="00944B42"/>
    <w:rsid w:val="009A6435"/>
    <w:rsid w:val="00A11CC2"/>
    <w:rsid w:val="00A3587E"/>
    <w:rsid w:val="00AC2C98"/>
    <w:rsid w:val="00AF29FF"/>
    <w:rsid w:val="00B15B01"/>
    <w:rsid w:val="00B2506C"/>
    <w:rsid w:val="00B80531"/>
    <w:rsid w:val="00B8718D"/>
    <w:rsid w:val="00BF0E60"/>
    <w:rsid w:val="00C372F6"/>
    <w:rsid w:val="00C43B4E"/>
    <w:rsid w:val="00C51D5F"/>
    <w:rsid w:val="00C63E27"/>
    <w:rsid w:val="00D15660"/>
    <w:rsid w:val="00D56DAB"/>
    <w:rsid w:val="00D82029"/>
    <w:rsid w:val="00E2321D"/>
    <w:rsid w:val="00E94DA8"/>
    <w:rsid w:val="00EC0771"/>
    <w:rsid w:val="00F401E2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EF64"/>
  <w15:chartTrackingRefBased/>
  <w15:docId w15:val="{FEC5A543-2CAA-4BAE-804C-BC0FD38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1DF4"/>
    <w:rPr>
      <w:color w:val="0066CC"/>
      <w:u w:val="single"/>
    </w:rPr>
  </w:style>
  <w:style w:type="character" w:customStyle="1" w:styleId="2">
    <w:name w:val="Основной текст (2)_"/>
    <w:basedOn w:val="a0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281DF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C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2C9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17AA"/>
    <w:pPr>
      <w:ind w:left="720"/>
      <w:contextualSpacing/>
    </w:pPr>
  </w:style>
  <w:style w:type="character" w:styleId="a7">
    <w:name w:val="Emphasis"/>
    <w:basedOn w:val="a0"/>
    <w:uiPriority w:val="20"/>
    <w:qFormat/>
    <w:rsid w:val="00483EA7"/>
    <w:rPr>
      <w:i/>
      <w:iCs/>
    </w:rPr>
  </w:style>
  <w:style w:type="paragraph" w:styleId="a8">
    <w:name w:val="header"/>
    <w:basedOn w:val="a"/>
    <w:link w:val="a9"/>
    <w:uiPriority w:val="99"/>
    <w:unhideWhenUsed/>
    <w:rsid w:val="004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3EA7"/>
  </w:style>
  <w:style w:type="paragraph" w:styleId="aa">
    <w:name w:val="footer"/>
    <w:basedOn w:val="a"/>
    <w:link w:val="ab"/>
    <w:uiPriority w:val="99"/>
    <w:unhideWhenUsed/>
    <w:rsid w:val="00483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Аралова</dc:creator>
  <cp:keywords/>
  <dc:description/>
  <cp:lastModifiedBy>Microsoft Office User</cp:lastModifiedBy>
  <cp:revision>2</cp:revision>
  <cp:lastPrinted>2022-08-03T13:28:00Z</cp:lastPrinted>
  <dcterms:created xsi:type="dcterms:W3CDTF">2023-06-21T10:13:00Z</dcterms:created>
  <dcterms:modified xsi:type="dcterms:W3CDTF">2023-06-21T10:13:00Z</dcterms:modified>
</cp:coreProperties>
</file>